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7ED" w:rsidRPr="000D2105" w:rsidRDefault="00D277ED" w:rsidP="000D2105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0D2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Военный прокурор разъясняет</w:t>
      </w:r>
    </w:p>
    <w:p w:rsidR="000D2105" w:rsidRDefault="000D2105" w:rsidP="000D2105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66F2" w:rsidRPr="007C2B5D" w:rsidRDefault="00AC6914" w:rsidP="007C2B5D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B5D">
        <w:rPr>
          <w:rFonts w:ascii="Times New Roman" w:hAnsi="Times New Roman" w:cs="Times New Roman"/>
          <w:sz w:val="28"/>
          <w:szCs w:val="28"/>
        </w:rPr>
        <w:t xml:space="preserve">Федеральным законом от 13 июля 2024 года № 184-ФЗ внесены изменения в статьи 7 и 37 Закона Российской Федерации </w:t>
      </w:r>
      <w:r w:rsidR="00036A97">
        <w:rPr>
          <w:rFonts w:ascii="Times New Roman" w:hAnsi="Times New Roman" w:cs="Times New Roman"/>
          <w:sz w:val="28"/>
          <w:szCs w:val="28"/>
        </w:rPr>
        <w:t xml:space="preserve">«О пенсионном обеспечении лиц, </w:t>
      </w:r>
      <w:r w:rsidRPr="007C2B5D">
        <w:rPr>
          <w:rFonts w:ascii="Times New Roman" w:hAnsi="Times New Roman" w:cs="Times New Roman"/>
          <w:sz w:val="28"/>
          <w:szCs w:val="28"/>
        </w:rPr>
        <w:t>проходивших военную службу, службу в органах внутренних дел, Государственной противопожарной службе, органах по контролю за оборотом наркотических средств и психотропных веществ. Учреждениях и органах уголовно-исполнительной системы, войсках национальной</w:t>
      </w:r>
      <w:r w:rsidR="007C1B4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C1B4D">
        <w:rPr>
          <w:rFonts w:ascii="Times New Roman" w:hAnsi="Times New Roman" w:cs="Times New Roman"/>
          <w:sz w:val="28"/>
          <w:szCs w:val="28"/>
        </w:rPr>
        <w:t>гвардии,  Российской</w:t>
      </w:r>
      <w:proofErr w:type="gramEnd"/>
      <w:r w:rsidR="007C1B4D">
        <w:rPr>
          <w:rFonts w:ascii="Times New Roman" w:hAnsi="Times New Roman" w:cs="Times New Roman"/>
          <w:sz w:val="28"/>
          <w:szCs w:val="28"/>
        </w:rPr>
        <w:t xml:space="preserve"> </w:t>
      </w:r>
      <w:r w:rsidRPr="007C2B5D">
        <w:rPr>
          <w:rFonts w:ascii="Times New Roman" w:hAnsi="Times New Roman" w:cs="Times New Roman"/>
          <w:sz w:val="28"/>
          <w:szCs w:val="28"/>
        </w:rPr>
        <w:t xml:space="preserve">Федерации, и их семей» и статью 3 Федерального закона </w:t>
      </w:r>
      <w:r w:rsidR="00036A97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7C2B5D">
        <w:rPr>
          <w:rFonts w:ascii="Times New Roman" w:hAnsi="Times New Roman" w:cs="Times New Roman"/>
          <w:sz w:val="28"/>
          <w:szCs w:val="28"/>
        </w:rPr>
        <w:t>«О государственном пенсионном обеспечении в Российской Федерации».</w:t>
      </w:r>
    </w:p>
    <w:p w:rsidR="00AC6914" w:rsidRDefault="00AC6914" w:rsidP="00AC69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Предусмотрено, что двойная пенсия полагается детям-инвалидам и инвалидам с детства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C69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групп, которые являются детьми лиц, получавших военну</w:t>
      </w:r>
      <w:r w:rsidR="0026566C">
        <w:rPr>
          <w:rFonts w:ascii="Times New Roman" w:hAnsi="Times New Roman" w:cs="Times New Roman"/>
          <w:sz w:val="28"/>
          <w:szCs w:val="28"/>
        </w:rPr>
        <w:t xml:space="preserve">ю пенсию, указанных в статье 1 </w:t>
      </w:r>
      <w:r>
        <w:rPr>
          <w:rFonts w:ascii="Times New Roman" w:hAnsi="Times New Roman" w:cs="Times New Roman"/>
          <w:sz w:val="28"/>
          <w:szCs w:val="28"/>
        </w:rPr>
        <w:t xml:space="preserve">Закона Российской Федерации </w:t>
      </w:r>
      <w:r w:rsidR="0026566C">
        <w:rPr>
          <w:rFonts w:ascii="Times New Roman" w:hAnsi="Times New Roman" w:cs="Times New Roman"/>
          <w:sz w:val="28"/>
          <w:szCs w:val="28"/>
        </w:rPr>
        <w:t xml:space="preserve">                                 от </w:t>
      </w:r>
      <w:r>
        <w:rPr>
          <w:rFonts w:ascii="Times New Roman" w:hAnsi="Times New Roman" w:cs="Times New Roman"/>
          <w:sz w:val="28"/>
          <w:szCs w:val="28"/>
        </w:rPr>
        <w:t xml:space="preserve">12 февраля 1993 года № 4468-1, погибших (умерших) вследствие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причин,  перечисленных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пункте «а» статьи 21 указанного Закона (за исключением случаев, когда смерть этих лиц наступила в результате их противоправных действий).</w:t>
      </w:r>
    </w:p>
    <w:p w:rsidR="00AC6914" w:rsidRDefault="00AC6914" w:rsidP="00AC69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детям-инвалидам могут устанавливаться пенсии по случаю потери кормильца и социальная пенсия по инвалидности, а инвалидам с детства-пенсия по случаю потери кормильца и соци</w:t>
      </w:r>
      <w:r w:rsidR="00036A97">
        <w:rPr>
          <w:rFonts w:ascii="Times New Roman" w:hAnsi="Times New Roman" w:cs="Times New Roman"/>
          <w:sz w:val="28"/>
          <w:szCs w:val="28"/>
        </w:rPr>
        <w:t xml:space="preserve">альная пенсия по инвалидности, </w:t>
      </w:r>
      <w:r>
        <w:rPr>
          <w:rFonts w:ascii="Times New Roman" w:hAnsi="Times New Roman" w:cs="Times New Roman"/>
          <w:sz w:val="28"/>
          <w:szCs w:val="28"/>
        </w:rPr>
        <w:t>или страховая пенсия по инвалидности, или страховая пенсия по старости.</w:t>
      </w:r>
    </w:p>
    <w:p w:rsidR="00AC6914" w:rsidRDefault="00AC6914" w:rsidP="00AC69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вступил в силу 13 июля 2024 года.</w:t>
      </w:r>
    </w:p>
    <w:p w:rsidR="00AC6914" w:rsidRDefault="007C2B5D" w:rsidP="00A2672F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B5D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7C2B5D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A2672F">
        <w:rPr>
          <w:rFonts w:ascii="Times New Roman" w:hAnsi="Times New Roman" w:cs="Times New Roman"/>
          <w:sz w:val="28"/>
          <w:szCs w:val="28"/>
        </w:rPr>
        <w:t xml:space="preserve"> от 13 июля 2024 год</w:t>
      </w:r>
      <w:r w:rsidR="00036A97">
        <w:rPr>
          <w:rFonts w:ascii="Times New Roman" w:hAnsi="Times New Roman" w:cs="Times New Roman"/>
          <w:sz w:val="28"/>
          <w:szCs w:val="28"/>
        </w:rPr>
        <w:t>а № 178-ФЗ «</w:t>
      </w:r>
      <w:r w:rsidR="00A2672F">
        <w:rPr>
          <w:rFonts w:ascii="Times New Roman" w:hAnsi="Times New Roman" w:cs="Times New Roman"/>
          <w:sz w:val="28"/>
          <w:szCs w:val="28"/>
        </w:rPr>
        <w:t xml:space="preserve">О внесении изменения в статью 1 Федерального закона «О приостановлении действия части второй статьи 43 Закона Российской Федерации «О пенсионном обеспечении лиц, </w:t>
      </w:r>
      <w:r w:rsidR="00A2672F" w:rsidRPr="007C2B5D">
        <w:rPr>
          <w:rFonts w:ascii="Times New Roman" w:hAnsi="Times New Roman" w:cs="Times New Roman"/>
          <w:sz w:val="28"/>
          <w:szCs w:val="28"/>
        </w:rPr>
        <w:t>проходивших военную службу, службу в органах внутренних дел, Государственной противопожарной службе, органах по контролю за оборотом наркотических средств и психотропных веществ. Учреждениях и органах уголовно-исполнительной системы, войсках национальной</w:t>
      </w:r>
      <w:r w:rsidR="00A2672F">
        <w:rPr>
          <w:rFonts w:ascii="Times New Roman" w:hAnsi="Times New Roman" w:cs="Times New Roman"/>
          <w:sz w:val="28"/>
          <w:szCs w:val="28"/>
        </w:rPr>
        <w:t xml:space="preserve"> гвардии, </w:t>
      </w:r>
      <w:r w:rsidR="00A2672F" w:rsidRPr="007C2B5D">
        <w:rPr>
          <w:rFonts w:ascii="Times New Roman" w:hAnsi="Times New Roman" w:cs="Times New Roman"/>
          <w:sz w:val="28"/>
          <w:szCs w:val="28"/>
        </w:rPr>
        <w:t>Российской Федерации, и их семей»</w:t>
      </w:r>
      <w:r w:rsidR="00AA45AB">
        <w:rPr>
          <w:rFonts w:ascii="Times New Roman" w:hAnsi="Times New Roman" w:cs="Times New Roman"/>
          <w:sz w:val="28"/>
          <w:szCs w:val="28"/>
        </w:rPr>
        <w:t>.</w:t>
      </w:r>
    </w:p>
    <w:p w:rsidR="00AA45AB" w:rsidRPr="007C2B5D" w:rsidRDefault="00AA45AB" w:rsidP="00AA45AB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октября 2024 пенсия военным пенсионерам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проиндексируется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5.1%. </w:t>
      </w:r>
      <w:r w:rsidR="007C1B4D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с 1 октября 2024 года размер денежного довольствия, учитываемого при исчислении военных пенсий, увеличится до 89,83%. Это обусловлено более высоким уровнем инфляции на конец 2024 года (5.1%), чем планировалось ранее (4.5%). </w:t>
      </w:r>
    </w:p>
    <w:p w:rsidR="00AA45AB" w:rsidRDefault="00AA45AB" w:rsidP="00AA45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5AB">
        <w:rPr>
          <w:rFonts w:ascii="Times New Roman" w:hAnsi="Times New Roman" w:cs="Times New Roman"/>
          <w:sz w:val="28"/>
          <w:szCs w:val="28"/>
        </w:rPr>
        <w:t>Федеральный закон вступил в силу 13 июля 2024 года.</w:t>
      </w:r>
    </w:p>
    <w:p w:rsidR="00AA45AB" w:rsidRDefault="00AA45AB" w:rsidP="00AA45AB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Указом Президента Российской Федерации от 31 июля 2024 года </w:t>
      </w:r>
      <w:r w:rsidR="007C1B4D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№ 644 «О единовременной денежной выплате военнослужащим, проходящим военную службу по контракту в </w:t>
      </w:r>
      <w:r w:rsidR="007C1B4D">
        <w:rPr>
          <w:rFonts w:ascii="Times New Roman" w:hAnsi="Times New Roman" w:cs="Times New Roman"/>
          <w:sz w:val="28"/>
          <w:szCs w:val="28"/>
        </w:rPr>
        <w:t xml:space="preserve">Вооружённых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7C1B4D">
        <w:rPr>
          <w:rFonts w:ascii="Times New Roman" w:hAnsi="Times New Roman" w:cs="Times New Roman"/>
          <w:sz w:val="28"/>
          <w:szCs w:val="28"/>
        </w:rPr>
        <w:t>илах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1B4D">
        <w:rPr>
          <w:rFonts w:ascii="Times New Roman" w:hAnsi="Times New Roman" w:cs="Times New Roman"/>
          <w:sz w:val="28"/>
          <w:szCs w:val="28"/>
        </w:rPr>
        <w:t xml:space="preserve">Российской </w:t>
      </w:r>
      <w:r w:rsidR="007C1B4D" w:rsidRPr="007C2B5D">
        <w:rPr>
          <w:rFonts w:ascii="Times New Roman" w:hAnsi="Times New Roman" w:cs="Times New Roman"/>
          <w:sz w:val="28"/>
          <w:szCs w:val="28"/>
        </w:rPr>
        <w:t>Федерации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AA45AB" w:rsidRDefault="00AA45AB" w:rsidP="00AA45AB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заключении контракта с 1 августа по 31 декабря 2024 года </w:t>
      </w:r>
      <w:r w:rsidR="007C1B4D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>о прохождении военной службы в Вооружённых Силах Российской Федерации сроком не менее года для выполнения задач СВО, установлена единовременная денежная выплата в размере 400 тыс. рублей:</w:t>
      </w:r>
    </w:p>
    <w:p w:rsidR="00AA45AB" w:rsidRDefault="00AA45AB" w:rsidP="00AA45AB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-гражданам </w:t>
      </w:r>
      <w:r w:rsidR="007C1B4D">
        <w:rPr>
          <w:rFonts w:ascii="Times New Roman" w:hAnsi="Times New Roman" w:cs="Times New Roman"/>
          <w:sz w:val="28"/>
          <w:szCs w:val="28"/>
        </w:rPr>
        <w:t xml:space="preserve">Российской </w:t>
      </w:r>
      <w:r w:rsidR="007C1B4D" w:rsidRPr="007C2B5D">
        <w:rPr>
          <w:rFonts w:ascii="Times New Roman" w:hAnsi="Times New Roman" w:cs="Times New Roman"/>
          <w:sz w:val="28"/>
          <w:szCs w:val="28"/>
        </w:rPr>
        <w:t>Федерации</w:t>
      </w:r>
      <w:r>
        <w:rPr>
          <w:rFonts w:ascii="Times New Roman" w:hAnsi="Times New Roman" w:cs="Times New Roman"/>
          <w:sz w:val="28"/>
          <w:szCs w:val="28"/>
        </w:rPr>
        <w:t>, призванным н</w:t>
      </w:r>
      <w:r w:rsidR="007C1B4D">
        <w:rPr>
          <w:rFonts w:ascii="Times New Roman" w:hAnsi="Times New Roman" w:cs="Times New Roman"/>
          <w:sz w:val="28"/>
          <w:szCs w:val="28"/>
        </w:rPr>
        <w:t xml:space="preserve">а военную службу                        по мобилизации </w:t>
      </w:r>
      <w:r>
        <w:rPr>
          <w:rFonts w:ascii="Times New Roman" w:hAnsi="Times New Roman" w:cs="Times New Roman"/>
          <w:sz w:val="28"/>
          <w:szCs w:val="28"/>
        </w:rPr>
        <w:t>в Вооружённые Силы Российской Федерации;</w:t>
      </w:r>
    </w:p>
    <w:p w:rsidR="00AA45AB" w:rsidRDefault="00AA45AB" w:rsidP="00AA45AB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-военнослужащим, проходившим военную службу по призыву </w:t>
      </w:r>
      <w:r w:rsidR="007C1B4D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7C1B4D">
        <w:rPr>
          <w:rFonts w:ascii="Times New Roman" w:hAnsi="Times New Roman" w:cs="Times New Roman"/>
          <w:sz w:val="28"/>
          <w:szCs w:val="28"/>
        </w:rPr>
        <w:t xml:space="preserve">Вооружённых Силах Российской Федерации </w:t>
      </w:r>
      <w:r>
        <w:rPr>
          <w:rFonts w:ascii="Times New Roman" w:hAnsi="Times New Roman" w:cs="Times New Roman"/>
          <w:sz w:val="28"/>
          <w:szCs w:val="28"/>
        </w:rPr>
        <w:t>(за исключением военнослужащих, замещающих воинские должности курсантов военных профессиональных образовательных организаций, военных образовательных организаций высшего образования, находящихся в ведении Минобороны России);</w:t>
      </w:r>
    </w:p>
    <w:p w:rsidR="00AA45AB" w:rsidRDefault="00AA45AB" w:rsidP="00AA45AB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-иным гражданам </w:t>
      </w:r>
      <w:r w:rsidR="007C1B4D">
        <w:rPr>
          <w:rFonts w:ascii="Times New Roman" w:hAnsi="Times New Roman" w:cs="Times New Roman"/>
          <w:sz w:val="28"/>
          <w:szCs w:val="28"/>
        </w:rPr>
        <w:t xml:space="preserve">Российской </w:t>
      </w:r>
      <w:r w:rsidR="007C1B4D" w:rsidRPr="007C2B5D">
        <w:rPr>
          <w:rFonts w:ascii="Times New Roman" w:hAnsi="Times New Roman" w:cs="Times New Roman"/>
          <w:sz w:val="28"/>
          <w:szCs w:val="28"/>
        </w:rPr>
        <w:t>Федерации</w:t>
      </w:r>
      <w:r>
        <w:rPr>
          <w:rFonts w:ascii="Times New Roman" w:hAnsi="Times New Roman" w:cs="Times New Roman"/>
          <w:sz w:val="28"/>
          <w:szCs w:val="28"/>
        </w:rPr>
        <w:t xml:space="preserve"> и иностранным гражданам.</w:t>
      </w:r>
    </w:p>
    <w:p w:rsidR="00AA45AB" w:rsidRDefault="002A289E" w:rsidP="00A3118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Указанным лицам единовременная денежная выплата, установленная </w:t>
      </w:r>
      <w:r w:rsidR="007C1B4D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Указом Президента </w:t>
      </w:r>
      <w:r w:rsidR="007C1B4D">
        <w:rPr>
          <w:rFonts w:ascii="Times New Roman" w:hAnsi="Times New Roman" w:cs="Times New Roman"/>
          <w:sz w:val="28"/>
          <w:szCs w:val="28"/>
        </w:rPr>
        <w:t xml:space="preserve">Российской </w:t>
      </w:r>
      <w:r w:rsidR="007C1B4D" w:rsidRPr="007C2B5D">
        <w:rPr>
          <w:rFonts w:ascii="Times New Roman" w:hAnsi="Times New Roman" w:cs="Times New Roman"/>
          <w:sz w:val="28"/>
          <w:szCs w:val="28"/>
        </w:rPr>
        <w:t>Федерации</w:t>
      </w:r>
      <w:r>
        <w:rPr>
          <w:rFonts w:ascii="Times New Roman" w:hAnsi="Times New Roman" w:cs="Times New Roman"/>
          <w:sz w:val="28"/>
          <w:szCs w:val="28"/>
        </w:rPr>
        <w:t xml:space="preserve"> от 2 ноября 2022 года № 787 в размере 195 тыс. рублей, не производится</w:t>
      </w:r>
      <w:r w:rsidRPr="00A31188">
        <w:rPr>
          <w:rFonts w:ascii="Times New Roman" w:hAnsi="Times New Roman" w:cs="Times New Roman"/>
          <w:sz w:val="28"/>
          <w:szCs w:val="28"/>
        </w:rPr>
        <w:t>.</w:t>
      </w:r>
    </w:p>
    <w:p w:rsidR="00A31188" w:rsidRDefault="00A31188" w:rsidP="00A3118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Субъектам </w:t>
      </w:r>
      <w:r w:rsidR="007C1B4D">
        <w:rPr>
          <w:rFonts w:ascii="Times New Roman" w:hAnsi="Times New Roman" w:cs="Times New Roman"/>
          <w:sz w:val="28"/>
          <w:szCs w:val="28"/>
        </w:rPr>
        <w:t xml:space="preserve">Российской </w:t>
      </w:r>
      <w:r w:rsidR="007C1B4D" w:rsidRPr="007C2B5D">
        <w:rPr>
          <w:rFonts w:ascii="Times New Roman" w:hAnsi="Times New Roman" w:cs="Times New Roman"/>
          <w:sz w:val="28"/>
          <w:szCs w:val="28"/>
        </w:rPr>
        <w:t>Федерации</w:t>
      </w:r>
      <w:r>
        <w:rPr>
          <w:rFonts w:ascii="Times New Roman" w:hAnsi="Times New Roman" w:cs="Times New Roman"/>
          <w:sz w:val="28"/>
          <w:szCs w:val="28"/>
        </w:rPr>
        <w:t xml:space="preserve"> рекомендовано устанавливать </w:t>
      </w:r>
      <w:r w:rsidR="007C1B4D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и осуществлять единовременную денежную выплату в размере не менее 400 тыс. рублей за </w:t>
      </w:r>
      <w:r w:rsidR="007C1B4D">
        <w:rPr>
          <w:rFonts w:ascii="Times New Roman" w:hAnsi="Times New Roman" w:cs="Times New Roman"/>
          <w:sz w:val="28"/>
          <w:szCs w:val="28"/>
        </w:rPr>
        <w:t>счёт</w:t>
      </w:r>
      <w:r>
        <w:rPr>
          <w:rFonts w:ascii="Times New Roman" w:hAnsi="Times New Roman" w:cs="Times New Roman"/>
          <w:sz w:val="28"/>
          <w:szCs w:val="28"/>
        </w:rPr>
        <w:t xml:space="preserve"> собственных средств субъекта.</w:t>
      </w:r>
    </w:p>
    <w:p w:rsidR="00A31188" w:rsidRPr="00A31188" w:rsidRDefault="00A31188" w:rsidP="00A3118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 вступил в силу 31 июля 2024 года.</w:t>
      </w:r>
    </w:p>
    <w:p w:rsidR="00AA45AB" w:rsidRPr="00AA45AB" w:rsidRDefault="00AA45AB" w:rsidP="00AA45AB">
      <w:pPr>
        <w:pStyle w:val="a6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AD0CAF" w:rsidRDefault="00AD0CAF" w:rsidP="000D21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0CAF" w:rsidRDefault="00AD0CAF" w:rsidP="00AD0C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Военный прокурор гарнизона</w:t>
      </w:r>
    </w:p>
    <w:p w:rsidR="00AD0CAF" w:rsidRPr="00AD0CAF" w:rsidRDefault="00AD0CAF" w:rsidP="00AD0C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подполковник юстиции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Казарин И.М.</w:t>
      </w:r>
    </w:p>
    <w:sectPr w:rsidR="00AD0CAF" w:rsidRPr="00AD0CAF" w:rsidSect="000D3CA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4E06A7"/>
    <w:multiLevelType w:val="hybridMultilevel"/>
    <w:tmpl w:val="5BF09FDC"/>
    <w:lvl w:ilvl="0" w:tplc="26F865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7ED"/>
    <w:rsid w:val="00015C33"/>
    <w:rsid w:val="00036A97"/>
    <w:rsid w:val="00065B19"/>
    <w:rsid w:val="000D2105"/>
    <w:rsid w:val="000D3CA4"/>
    <w:rsid w:val="0026566C"/>
    <w:rsid w:val="002A289E"/>
    <w:rsid w:val="002B1CD0"/>
    <w:rsid w:val="0043085B"/>
    <w:rsid w:val="004C65FF"/>
    <w:rsid w:val="00537638"/>
    <w:rsid w:val="006C5990"/>
    <w:rsid w:val="007C1B4D"/>
    <w:rsid w:val="007C2B5D"/>
    <w:rsid w:val="008E3978"/>
    <w:rsid w:val="009E604A"/>
    <w:rsid w:val="00A2672F"/>
    <w:rsid w:val="00A31188"/>
    <w:rsid w:val="00AA45AB"/>
    <w:rsid w:val="00AC6914"/>
    <w:rsid w:val="00AD0CAF"/>
    <w:rsid w:val="00AD2E0B"/>
    <w:rsid w:val="00B74FB2"/>
    <w:rsid w:val="00D277ED"/>
    <w:rsid w:val="00E666F2"/>
    <w:rsid w:val="00E83653"/>
    <w:rsid w:val="00F60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8A2CBE-7FF4-4CF0-92BD-1414B77FA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277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277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27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D0C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D0CAF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7C2B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438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577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Болотская Д.В.</cp:lastModifiedBy>
  <cp:revision>2</cp:revision>
  <cp:lastPrinted>2023-08-28T04:52:00Z</cp:lastPrinted>
  <dcterms:created xsi:type="dcterms:W3CDTF">2024-09-26T06:45:00Z</dcterms:created>
  <dcterms:modified xsi:type="dcterms:W3CDTF">2024-09-26T06:45:00Z</dcterms:modified>
</cp:coreProperties>
</file>